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FC" w:rsidRPr="00A61048" w:rsidRDefault="00220F1B" w:rsidP="00C922FC">
      <w:pPr>
        <w:spacing w:line="216" w:lineRule="auto"/>
        <w:jc w:val="center"/>
        <w:rPr>
          <w:b/>
          <w:bCs/>
          <w:sz w:val="23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Вопросы к экзамену</w:t>
      </w:r>
      <w:bookmarkStart w:id="0" w:name="_GoBack"/>
      <w:bookmarkEnd w:id="0"/>
      <w:r w:rsidR="00C922FC" w:rsidRPr="00A61048">
        <w:rPr>
          <w:b/>
          <w:bCs/>
          <w:sz w:val="24"/>
          <w:szCs w:val="24"/>
          <w:lang w:eastAsia="ru-RU"/>
        </w:rPr>
        <w:br/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 xml:space="preserve">Уголовное право как отрасль права: понятие, предмет, метод, система. </w:t>
      </w:r>
    </w:p>
    <w:p w:rsidR="00C922FC" w:rsidRPr="00B36B81" w:rsidRDefault="00C922FC" w:rsidP="00B36B81">
      <w:pPr>
        <w:tabs>
          <w:tab w:val="num" w:pos="426"/>
        </w:tabs>
        <w:spacing w:line="216" w:lineRule="auto"/>
        <w:ind w:left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Задачи уголовного права как отрасли российского права.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 xml:space="preserve">Понятие и система принципов </w:t>
      </w:r>
      <w:proofErr w:type="gramStart"/>
      <w:r w:rsidRPr="00B36B81">
        <w:rPr>
          <w:sz w:val="24"/>
          <w:szCs w:val="24"/>
          <w:lang w:eastAsia="ru-RU"/>
        </w:rPr>
        <w:t>уголовного</w:t>
      </w:r>
      <w:proofErr w:type="gramEnd"/>
      <w:r w:rsidRPr="00B36B81">
        <w:rPr>
          <w:sz w:val="24"/>
          <w:szCs w:val="24"/>
          <w:lang w:eastAsia="ru-RU"/>
        </w:rPr>
        <w:t xml:space="preserve"> права России.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структура уголовно-правовой нормы. Соотношение нормы уголовного права и статьи уголовного закона.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5" w:hanging="425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Действие уголовного закона во времени. Обратная сила уголовного закона. Действие уголовного закона в пространстве.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признаки преступления. Отличие преступления от иных правонарушений.</w:t>
      </w:r>
    </w:p>
    <w:p w:rsidR="00C922FC" w:rsidRPr="00B36B81" w:rsidRDefault="00C922FC" w:rsidP="00B36B81">
      <w:pPr>
        <w:tabs>
          <w:tab w:val="num" w:pos="426"/>
        </w:tabs>
        <w:ind w:left="425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Классификация преступлений.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значение состава преступления. Соотношение преступления и состава преступления.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Признаки и элементы состава преступления.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Виды составов преступлений по степени общественной опасности, по структуре и по конструкции объективной стороны.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 xml:space="preserve">Понятие, этапы и значение квалификации преступлений. 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виды конкуренции уголовно-правовых норм.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Объект преступления: понятие, виды, значение. Отличие объекта от предмета преступления.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уголовно-правовое значение объективной стороны преступления. Обязательные и факультативные признаки объективной стороны преступления.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Общественно опасное деяние как элемент объективной стороны преступления: понятие и формы.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Общественно опасные последствия как элемент объективной стороны преступления: понятие и виды.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Причинная связь в уголовном праве: понятие и значение.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виды и значение субъекта преступления. Соотношение субъекта преступления и личности преступника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Возрастные признаки субъекта преступления.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Вменяемость как признак субъекта преступления.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невменяемости и её критерии.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виды специального субъекта преступления.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Субъективная сторона преступления: понятие, значение, обязательные и факультативные признаки.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формы и уголовно-правовое значение вины.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Умысел: понятие, виды, уголовно-правовое значение.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Неосторожность: понятие, виды, уголовно-правовое значение.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Преступление с двумя формами вины.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Невиновное причинение (случай). Отличие невиновного причинения от преступной небрежности.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виды и уголовно-правовое значение мотива и цели преступления.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Ошибка в уголовном праве: понятие, виды, уголовно-правовое значение.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виды и значение стадий совершения преступления.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признаки приготовления к преступлению.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Покушение на преступление: понятие, признаки, виды. Отличие покушения от приготовления и от оконченного преступления.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Добровольный отказ от преступления: понятие, признаки, уголовно-правовые последствия. Отличие добровольного отказа от деятельного раскаяния.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признаки и значение института соучастия в уголовном праве России.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Формы соучастия в преступлении и их значение для уголовной ответственности.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Виды соучастников преступления. Основание и пределы уголовной ответственности соучастников.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Эксцесс исполнителя: понятие, виды, уголовно-правовое значение.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num" w:pos="426"/>
        </w:tabs>
        <w:spacing w:line="216" w:lineRule="auto"/>
        <w:ind w:left="426" w:hanging="426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значение множественности преступлений. Отличие множественности преступлений от единичных преступлений.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Совокупность преступлений: понятие, виды, уголовно-правовое значение.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Рецидив преступлений: понятие, виды, уголовно-правовое значение.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lastRenderedPageBreak/>
        <w:t>Понятие, виды и значение обстоятельств, исключающих преступность деяния.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условия правомерности необходимой обороны. Отличие необходимой обороны от крайней необходимости.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Условия правомерности причинения вреда при задержании лица, совершившего преступление.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условия правомерности крайней необходимости. Отличие крайней необходимости от необходимой обороны.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Физическое или психическое принуждение.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условия правомерности обоснованного риска.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Исполнение приказа или распоряжения.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основание уголовной ответственности.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Формы реализации уголовной ответственности.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Понятие, система и виды мер уголовно-правового характера.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Уголовное наказание: понятие, признаки, цели, критерии эффективности.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признаки и значение системы наказаний.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Классификация наказаний.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Штраф как вид уголовного наказания: понятие и порядок исчисления. Последствия уклонения от уплаты штрафа.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Лишение права занимать определённые должности или заниматься определённой деятельностью как вид уголовного наказания.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Лишение специального, воинского или почётного звания, классного чина и государственных наград.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Обязательные работы: понятие, сроки, содержание. Отличие обязательных работ от исправительных работ.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Исправительные работы: понятие, сроки, содержание. Отличие исправительных работ от обязательных работ.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Ограничение по военной службе и содержание в дисциплинарной воинской части как виды уголовного наказания.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Ограничение свободы: понятие, сроки, последствия уклонения от отбывания. Отличие ограничения свободы от лишения свободы на определённый срок.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Арест как вид уголовного наказания. Отличие ареста от лишения свободы на определённый срок.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Лишение свободы: понятие, виды, сроки. Органы, исполняющие наказание в виде лишения свободы.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Смертная казнь как исключительная мера наказания.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Общие начала назначения наказания.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Обстоятельства, смягчающие наказание.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 xml:space="preserve">Обстоятельства, отягчающие наказание. 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Назначение более мягкого наказания, чем предусмотрено законом.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Особенности назначения наказания за преступление, совершённое в соучастии, и при рецидиве преступлений.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rFonts w:eastAsia="Calibri"/>
          <w:sz w:val="24"/>
          <w:szCs w:val="24"/>
          <w:lang w:eastAsia="ru-RU"/>
        </w:rPr>
      </w:pPr>
      <w:r w:rsidRPr="00B36B81">
        <w:rPr>
          <w:rFonts w:eastAsia="Calibri"/>
          <w:sz w:val="24"/>
          <w:szCs w:val="24"/>
          <w:lang w:eastAsia="ru-RU"/>
        </w:rPr>
        <w:t>Назначение наказания по совокупности преступлений.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rFonts w:eastAsia="Calibri"/>
          <w:sz w:val="24"/>
          <w:szCs w:val="24"/>
          <w:lang w:eastAsia="ru-RU"/>
        </w:rPr>
      </w:pPr>
      <w:r w:rsidRPr="00B36B81">
        <w:rPr>
          <w:rFonts w:eastAsia="Calibri"/>
          <w:sz w:val="24"/>
          <w:szCs w:val="24"/>
          <w:lang w:eastAsia="ru-RU"/>
        </w:rPr>
        <w:t>Назначение наказания по совокупности приговоров.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rFonts w:eastAsia="Calibri"/>
          <w:sz w:val="24"/>
          <w:szCs w:val="24"/>
          <w:lang w:eastAsia="ru-RU"/>
        </w:rPr>
      </w:pPr>
      <w:r w:rsidRPr="00B36B81">
        <w:rPr>
          <w:rFonts w:eastAsia="Calibri"/>
          <w:sz w:val="24"/>
          <w:szCs w:val="24"/>
          <w:lang w:eastAsia="ru-RU"/>
        </w:rPr>
        <w:t>Исчисление сроков наказаний и зачёт наказания.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Условное осуждение: понятие и порядок реализации.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Понятие, основания и виды освобождения от уголовной ответственности.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Освобождение от уголовной ответственности в связи с деятельным раскаянием.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 xml:space="preserve">Освобождение от уголовной ответственности в связи с примирением с потерпевшим. 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Освобождение от уголовной ответственности в связи с истечением сроков давности.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Понятие, основания и виды освобождения от наказания.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Условно-досрочное освобождение от отбывания наказания.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 xml:space="preserve">Замена </w:t>
      </w:r>
      <w:proofErr w:type="spellStart"/>
      <w:r w:rsidRPr="00B36B81">
        <w:rPr>
          <w:bCs/>
          <w:sz w:val="24"/>
          <w:szCs w:val="24"/>
          <w:lang w:eastAsia="ru-RU"/>
        </w:rPr>
        <w:t>неотбытой</w:t>
      </w:r>
      <w:proofErr w:type="spellEnd"/>
      <w:r w:rsidRPr="00B36B81">
        <w:rPr>
          <w:bCs/>
          <w:sz w:val="24"/>
          <w:szCs w:val="24"/>
          <w:lang w:eastAsia="ru-RU"/>
        </w:rPr>
        <w:t xml:space="preserve"> части наказания более мягким видом наказания.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Освобождение от наказания в связи с изменением обстановки.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Освобождение от наказания в связи с болезнью.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Освобождение от наказания вследствие истечения сроков давности обвинительного приговора суда.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Отсрочка отбывания наказания.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Амнистия и помилование: понятие и уголовно-правовые последствия.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lastRenderedPageBreak/>
        <w:t>Понятие и уголовно-правовое значение судимости. Погашение и снятие судимости.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left" w:pos="426"/>
        </w:tabs>
        <w:spacing w:line="216" w:lineRule="auto"/>
        <w:ind w:left="426" w:hanging="426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Виды наказаний, назначаемых несовершеннолетним. Особенности назначения наказаний    несовершеннолетним.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left" w:pos="426"/>
        </w:tabs>
        <w:spacing w:line="216" w:lineRule="auto"/>
        <w:ind w:left="284" w:hanging="284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Принудительные меры воспитательного воздействия: понятие, виды, содержание.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ind w:left="426" w:hanging="426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Освобождение несовершеннолетних от наказания. Условно-досрочное освобождение несовершеннолетних от отбывания наказания.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 xml:space="preserve">Понятие, основания и цели </w:t>
      </w:r>
      <w:proofErr w:type="gramStart"/>
      <w:r w:rsidRPr="00B36B81">
        <w:rPr>
          <w:bCs/>
          <w:sz w:val="24"/>
          <w:szCs w:val="24"/>
          <w:lang w:eastAsia="ru-RU"/>
        </w:rPr>
        <w:t>применения</w:t>
      </w:r>
      <w:proofErr w:type="gramEnd"/>
      <w:r w:rsidRPr="00B36B81">
        <w:rPr>
          <w:bCs/>
          <w:sz w:val="24"/>
          <w:szCs w:val="24"/>
          <w:lang w:eastAsia="ru-RU"/>
        </w:rPr>
        <w:t xml:space="preserve"> принудительных мер медицинского характера. </w:t>
      </w:r>
    </w:p>
    <w:p w:rsidR="00C922FC" w:rsidRPr="00B36B81" w:rsidRDefault="00C922FC" w:rsidP="00B36B81">
      <w:pPr>
        <w:numPr>
          <w:ilvl w:val="0"/>
          <w:numId w:val="1"/>
        </w:numPr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Виды принудительных мер медицинского характера.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left" w:pos="567"/>
        </w:tabs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Продление, изменение и прекращение принудительных мер медицинского характера. Зачёт времени применения принудительных мер медицинского характера.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left" w:pos="567"/>
        </w:tabs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Принудительные меры медицинского характера, соединённые с исполнением наказания.</w:t>
      </w:r>
    </w:p>
    <w:p w:rsidR="00C922FC" w:rsidRPr="00B36B81" w:rsidRDefault="00C922FC" w:rsidP="00B36B81">
      <w:pPr>
        <w:numPr>
          <w:ilvl w:val="0"/>
          <w:numId w:val="1"/>
        </w:numPr>
        <w:tabs>
          <w:tab w:val="left" w:pos="567"/>
        </w:tabs>
        <w:spacing w:line="216" w:lineRule="auto"/>
        <w:jc w:val="both"/>
        <w:rPr>
          <w:bCs/>
          <w:sz w:val="24"/>
          <w:szCs w:val="24"/>
          <w:lang w:eastAsia="ru-RU"/>
        </w:rPr>
      </w:pPr>
      <w:r w:rsidRPr="00B36B81">
        <w:rPr>
          <w:bCs/>
          <w:sz w:val="24"/>
          <w:szCs w:val="24"/>
          <w:lang w:eastAsia="ru-RU"/>
        </w:rPr>
        <w:t>Конфискация имущества как иная мера уголовно-правового характера.</w:t>
      </w:r>
    </w:p>
    <w:p w:rsidR="002B1165" w:rsidRPr="00B36B81" w:rsidRDefault="002B1165" w:rsidP="00B36B81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виды и общая характеристика преступлений против личности.</w:t>
      </w:r>
    </w:p>
    <w:p w:rsidR="002B1165" w:rsidRPr="00B36B81" w:rsidRDefault="002B1165" w:rsidP="00B36B81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виды преступлений против жизни. Характеристика состава убийства без смягчающих и отягчающих обстоятельств.</w:t>
      </w:r>
    </w:p>
    <w:p w:rsidR="002B1165" w:rsidRPr="00B36B81" w:rsidRDefault="002B1165" w:rsidP="00B36B81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 и виды преступлений против здоровья человека. Категории определения тяжести вреда здоровью.</w:t>
      </w:r>
    </w:p>
    <w:p w:rsidR="002B1165" w:rsidRPr="00B36B81" w:rsidRDefault="002B1165" w:rsidP="00B36B81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виды и общая характеристика преступлений, посягающих на свободу, честь и достоинство личности.</w:t>
      </w:r>
    </w:p>
    <w:p w:rsidR="002B1165" w:rsidRPr="00B36B81" w:rsidRDefault="002B1165" w:rsidP="00B36B81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Преступления против половой неприкосновенности и половой свободы личности: понятие, виды, общая характеристика</w:t>
      </w:r>
    </w:p>
    <w:p w:rsidR="002B1165" w:rsidRPr="00B36B81" w:rsidRDefault="002B1165" w:rsidP="00B36B81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виды и общая характеристика преступлений против семьи и несовершеннолетних.</w:t>
      </w:r>
    </w:p>
    <w:p w:rsidR="002B1165" w:rsidRPr="00B36B81" w:rsidRDefault="002B1165" w:rsidP="00B36B81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виды и общая характеристика преступлений против собственности</w:t>
      </w:r>
    </w:p>
    <w:p w:rsidR="002B1165" w:rsidRPr="00B36B81" w:rsidRDefault="002B1165" w:rsidP="00B36B81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виды и общая характеристика преступлений в сфере экономической деятельности.</w:t>
      </w:r>
    </w:p>
    <w:p w:rsidR="002B1165" w:rsidRPr="00B36B81" w:rsidRDefault="002B1165" w:rsidP="00B36B81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виды и общая характеристика преступлений против общественной безопасности.</w:t>
      </w:r>
    </w:p>
    <w:p w:rsidR="002B1165" w:rsidRPr="00B36B81" w:rsidRDefault="002B1165" w:rsidP="00B36B81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B36B81">
        <w:rPr>
          <w:sz w:val="24"/>
          <w:szCs w:val="24"/>
          <w:lang w:eastAsia="ru-RU"/>
        </w:rPr>
        <w:t>Понятие, виды и общая характеристика преступлений против государственной власти, интересов государственной службы и службы в органах местного самоуправления.</w:t>
      </w:r>
    </w:p>
    <w:p w:rsidR="00FC39C2" w:rsidRPr="00B36B81" w:rsidRDefault="00FC39C2" w:rsidP="00B36B81">
      <w:pPr>
        <w:jc w:val="both"/>
        <w:rPr>
          <w:sz w:val="24"/>
          <w:szCs w:val="24"/>
        </w:rPr>
      </w:pPr>
    </w:p>
    <w:sectPr w:rsidR="00FC39C2" w:rsidRPr="00B36B81" w:rsidSect="00AA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6DD"/>
    <w:multiLevelType w:val="hybridMultilevel"/>
    <w:tmpl w:val="A8EE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1A9"/>
    <w:multiLevelType w:val="hybridMultilevel"/>
    <w:tmpl w:val="0E56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208E"/>
    <w:multiLevelType w:val="hybridMultilevel"/>
    <w:tmpl w:val="6DA0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2AFC"/>
    <w:multiLevelType w:val="hybridMultilevel"/>
    <w:tmpl w:val="58CA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E35"/>
    <w:multiLevelType w:val="hybridMultilevel"/>
    <w:tmpl w:val="974E1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7C4ED0"/>
    <w:multiLevelType w:val="hybridMultilevel"/>
    <w:tmpl w:val="A67C6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24E5"/>
    <w:rsid w:val="00220F1B"/>
    <w:rsid w:val="002B1165"/>
    <w:rsid w:val="00A73947"/>
    <w:rsid w:val="00AA2DFF"/>
    <w:rsid w:val="00AF1320"/>
    <w:rsid w:val="00B36B81"/>
    <w:rsid w:val="00C922FC"/>
    <w:rsid w:val="00E7542F"/>
    <w:rsid w:val="00E924E5"/>
    <w:rsid w:val="00FC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F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F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</cp:lastModifiedBy>
  <cp:revision>7</cp:revision>
  <dcterms:created xsi:type="dcterms:W3CDTF">2020-02-08T02:06:00Z</dcterms:created>
  <dcterms:modified xsi:type="dcterms:W3CDTF">2020-12-17T14:00:00Z</dcterms:modified>
</cp:coreProperties>
</file>